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Metallbauarbeiten - Fenster u. Glasfassaden I Aufstockung u. Sanierung Walter-Erbe-Schule Tübingen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023-26-078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Metallbauarbeiten - Fenster und Glasfassaden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